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3E2AD" w14:textId="77777777" w:rsidR="003C2565" w:rsidRPr="006C1681" w:rsidRDefault="00B03781">
      <w:pPr>
        <w:pStyle w:val="Title"/>
        <w:rPr>
          <w:u w:val="single"/>
        </w:rPr>
      </w:pPr>
      <w:r w:rsidRPr="006C1681">
        <w:rPr>
          <w:u w:val="single"/>
        </w:rPr>
        <w:t>Notice of Voluntary Merger of Lots</w:t>
      </w:r>
    </w:p>
    <w:p w14:paraId="138BECAE" w14:textId="77777777" w:rsidR="003C2565" w:rsidRDefault="003C2565">
      <w:pPr>
        <w:jc w:val="center"/>
        <w:rPr>
          <w:sz w:val="28"/>
        </w:rPr>
      </w:pPr>
    </w:p>
    <w:p w14:paraId="7A037CEA" w14:textId="77777777" w:rsidR="003C2565" w:rsidRDefault="00B03781">
      <w:pPr>
        <w:pStyle w:val="BodyText"/>
      </w:pPr>
      <w:r>
        <w:t>Pursuant to RSA 674:39-a, the owners of the following described lots located in the Town of Hill, Merrimack County, New Hampshire, have merged the lots for municipal planning and taxation purposes. The following described lots can no longer be conveyed separately, without subdivision approval.</w:t>
      </w:r>
    </w:p>
    <w:p w14:paraId="72DC1591" w14:textId="77777777" w:rsidR="003C2565" w:rsidRDefault="003C2565">
      <w:pPr>
        <w:pStyle w:val="BodyText"/>
      </w:pPr>
    </w:p>
    <w:p w14:paraId="00343F8F" w14:textId="77777777" w:rsidR="003C2565" w:rsidRDefault="00B03781">
      <w:pPr>
        <w:pStyle w:val="BodyText"/>
      </w:pPr>
      <w:r>
        <w:t xml:space="preserve">Additional comments:  </w:t>
      </w:r>
    </w:p>
    <w:p w14:paraId="1CA10E49" w14:textId="29BC8272" w:rsidR="003C2565" w:rsidRDefault="00B844E9">
      <w:pPr>
        <w:rPr>
          <w:sz w:val="24"/>
        </w:rPr>
      </w:pPr>
      <w:r>
        <w:rPr>
          <w:sz w:val="24"/>
        </w:rPr>
        <w:tab/>
        <w:t>[INSERT ADDITIONAL COMMENTS, AS NEEDED]</w:t>
      </w:r>
    </w:p>
    <w:p w14:paraId="006A81D0" w14:textId="77777777" w:rsidR="00B844E9" w:rsidRDefault="00B844E9">
      <w:pPr>
        <w:rPr>
          <w:sz w:val="24"/>
        </w:rPr>
      </w:pPr>
    </w:p>
    <w:p w14:paraId="69ADB80B" w14:textId="77777777" w:rsidR="003C2565" w:rsidRDefault="00B03781">
      <w:pPr>
        <w:rPr>
          <w:sz w:val="24"/>
        </w:rPr>
      </w:pPr>
      <w:r>
        <w:rPr>
          <w:sz w:val="24"/>
        </w:rPr>
        <w:t>Owners of record:</w:t>
      </w:r>
    </w:p>
    <w:p w14:paraId="487A80AC" w14:textId="60825E46" w:rsidR="003C2565" w:rsidRDefault="00B03781">
      <w:pPr>
        <w:rPr>
          <w:sz w:val="24"/>
        </w:rPr>
      </w:pPr>
      <w:r>
        <w:rPr>
          <w:sz w:val="24"/>
        </w:rPr>
        <w:tab/>
      </w:r>
      <w:r w:rsidR="00B844E9">
        <w:rPr>
          <w:sz w:val="24"/>
        </w:rPr>
        <w:t>[INSERT OWNER’S NAME]</w:t>
      </w:r>
    </w:p>
    <w:p w14:paraId="148AABB8" w14:textId="42E118CE" w:rsidR="00B844E9" w:rsidRDefault="00B844E9">
      <w:pPr>
        <w:rPr>
          <w:sz w:val="24"/>
        </w:rPr>
      </w:pPr>
      <w:r>
        <w:rPr>
          <w:sz w:val="24"/>
        </w:rPr>
        <w:tab/>
        <w:t>[INSERT OWNER’S ADDRESS]</w:t>
      </w:r>
    </w:p>
    <w:p w14:paraId="1EA717EF" w14:textId="77777777" w:rsidR="003C2565" w:rsidRDefault="003C2565">
      <w:pPr>
        <w:rPr>
          <w:sz w:val="24"/>
        </w:rPr>
      </w:pPr>
    </w:p>
    <w:p w14:paraId="0B4DF050" w14:textId="77777777" w:rsidR="003C2565" w:rsidRDefault="00B03781">
      <w:pPr>
        <w:rPr>
          <w:sz w:val="24"/>
        </w:rPr>
      </w:pPr>
      <w:r>
        <w:rPr>
          <w:sz w:val="24"/>
        </w:rPr>
        <w:t>Lots to be merged are:</w:t>
      </w:r>
    </w:p>
    <w:p w14:paraId="4808E14A" w14:textId="7FAF5792" w:rsidR="003C2565" w:rsidRPr="00B844E9" w:rsidRDefault="00B844E9">
      <w:pPr>
        <w:rPr>
          <w:sz w:val="24"/>
          <w:u w:val="single"/>
        </w:rPr>
      </w:pPr>
      <w:r w:rsidRPr="00B844E9">
        <w:rPr>
          <w:sz w:val="24"/>
          <w:u w:val="single"/>
        </w:rPr>
        <w:t xml:space="preserve">Tax Map and Lot </w:t>
      </w:r>
      <w:r>
        <w:rPr>
          <w:sz w:val="24"/>
          <w:u w:val="single"/>
        </w:rPr>
        <w:t>N</w:t>
      </w:r>
      <w:r w:rsidRPr="00B844E9">
        <w:rPr>
          <w:sz w:val="24"/>
          <w:u w:val="single"/>
        </w:rPr>
        <w:t>umber</w:t>
      </w:r>
      <w:r>
        <w:rPr>
          <w:sz w:val="24"/>
        </w:rPr>
        <w:tab/>
      </w:r>
      <w:r w:rsidRPr="00B844E9">
        <w:rPr>
          <w:sz w:val="24"/>
          <w:u w:val="single"/>
        </w:rPr>
        <w:t>Registry Book and Page</w:t>
      </w:r>
      <w:r>
        <w:rPr>
          <w:sz w:val="24"/>
        </w:rPr>
        <w:tab/>
      </w:r>
      <w:r w:rsidRPr="00B844E9">
        <w:rPr>
          <w:sz w:val="24"/>
          <w:u w:val="single"/>
        </w:rPr>
        <w:t>Registry of Deeds Plan No.</w:t>
      </w:r>
    </w:p>
    <w:p w14:paraId="587E9052" w14:textId="77777777" w:rsidR="003C2565" w:rsidRDefault="003C2565">
      <w:pPr>
        <w:rPr>
          <w:sz w:val="24"/>
        </w:rPr>
      </w:pPr>
    </w:p>
    <w:p w14:paraId="50678E18" w14:textId="77777777" w:rsidR="00B844E9" w:rsidRDefault="00B844E9">
      <w:pPr>
        <w:rPr>
          <w:sz w:val="24"/>
        </w:rPr>
      </w:pPr>
    </w:p>
    <w:p w14:paraId="6834C73B" w14:textId="77777777" w:rsidR="00B844E9" w:rsidRDefault="00B844E9">
      <w:pPr>
        <w:rPr>
          <w:sz w:val="24"/>
        </w:rPr>
      </w:pPr>
    </w:p>
    <w:p w14:paraId="0A738F35" w14:textId="4CAD3C91" w:rsidR="003C2565" w:rsidRDefault="00B03781">
      <w:pPr>
        <w:rPr>
          <w:sz w:val="24"/>
        </w:rPr>
      </w:pPr>
      <w:r>
        <w:rPr>
          <w:sz w:val="24"/>
        </w:rPr>
        <w:t xml:space="preserve">In witness whereof, </w:t>
      </w:r>
      <w:r w:rsidR="00B844E9">
        <w:rPr>
          <w:sz w:val="24"/>
        </w:rPr>
        <w:t>[INSERT OWNER’S NAME]</w:t>
      </w:r>
      <w:r>
        <w:rPr>
          <w:sz w:val="24"/>
        </w:rPr>
        <w:t xml:space="preserve"> (owners) have executed this Notice of Voluntary Merger </w:t>
      </w:r>
      <w:r w:rsidR="00B844E9">
        <w:rPr>
          <w:sz w:val="24"/>
        </w:rPr>
        <w:t>this _</w:t>
      </w:r>
      <w:r>
        <w:rPr>
          <w:sz w:val="24"/>
        </w:rPr>
        <w:t>____ day of ______________</w:t>
      </w:r>
      <w:r w:rsidR="00B844E9">
        <w:rPr>
          <w:sz w:val="24"/>
        </w:rPr>
        <w:t xml:space="preserve">_, </w:t>
      </w:r>
      <w:proofErr w:type="gramStart"/>
      <w:r w:rsidR="00B844E9">
        <w:rPr>
          <w:sz w:val="24"/>
        </w:rPr>
        <w:t>202</w:t>
      </w:r>
      <w:r w:rsidR="00BE7DAB">
        <w:rPr>
          <w:sz w:val="24"/>
        </w:rPr>
        <w:t xml:space="preserve"> </w:t>
      </w:r>
      <w:r>
        <w:rPr>
          <w:sz w:val="24"/>
        </w:rPr>
        <w:t>.</w:t>
      </w:r>
      <w:proofErr w:type="gramEnd"/>
    </w:p>
    <w:p w14:paraId="362F6B0D" w14:textId="77777777" w:rsidR="003C2565" w:rsidRDefault="003C2565">
      <w:pPr>
        <w:rPr>
          <w:sz w:val="24"/>
        </w:rPr>
      </w:pPr>
    </w:p>
    <w:p w14:paraId="542A905D" w14:textId="77777777" w:rsidR="003C2565" w:rsidRDefault="00B03781">
      <w:pPr>
        <w:rPr>
          <w:sz w:val="24"/>
        </w:rPr>
      </w:pPr>
      <w:r>
        <w:rPr>
          <w:sz w:val="24"/>
        </w:rPr>
        <w:t>___________________________</w:t>
      </w:r>
      <w:r>
        <w:rPr>
          <w:sz w:val="24"/>
        </w:rPr>
        <w:tab/>
      </w:r>
      <w:r>
        <w:rPr>
          <w:sz w:val="24"/>
        </w:rPr>
        <w:tab/>
      </w:r>
      <w:r>
        <w:rPr>
          <w:sz w:val="24"/>
        </w:rPr>
        <w:tab/>
        <w:t>_________________________</w:t>
      </w:r>
    </w:p>
    <w:p w14:paraId="7FF113ED" w14:textId="45C5B68B" w:rsidR="003C2565" w:rsidRDefault="00B03781">
      <w:pPr>
        <w:rPr>
          <w:sz w:val="24"/>
        </w:rPr>
      </w:pPr>
      <w:r>
        <w:rPr>
          <w:sz w:val="24"/>
        </w:rPr>
        <w:tab/>
      </w:r>
      <w:r>
        <w:rPr>
          <w:sz w:val="24"/>
        </w:rPr>
        <w:tab/>
      </w:r>
      <w:r w:rsidR="00B844E9">
        <w:rPr>
          <w:sz w:val="24"/>
        </w:rPr>
        <w:t>W</w:t>
      </w:r>
      <w:r>
        <w:rPr>
          <w:sz w:val="24"/>
        </w:rPr>
        <w:t>itness</w:t>
      </w:r>
      <w:r w:rsidR="00B844E9">
        <w:rPr>
          <w:sz w:val="24"/>
        </w:rPr>
        <w:tab/>
      </w:r>
      <w:r w:rsidR="00B844E9">
        <w:rPr>
          <w:sz w:val="24"/>
        </w:rPr>
        <w:tab/>
      </w:r>
      <w:r w:rsidR="00B844E9">
        <w:rPr>
          <w:sz w:val="24"/>
        </w:rPr>
        <w:tab/>
      </w:r>
      <w:r w:rsidR="00B844E9">
        <w:rPr>
          <w:sz w:val="24"/>
        </w:rPr>
        <w:tab/>
      </w:r>
      <w:r w:rsidR="00B844E9">
        <w:rPr>
          <w:sz w:val="24"/>
        </w:rPr>
        <w:tab/>
      </w:r>
      <w:r>
        <w:rPr>
          <w:sz w:val="24"/>
        </w:rPr>
        <w:t>Owner</w:t>
      </w:r>
    </w:p>
    <w:p w14:paraId="5E966AA0" w14:textId="77777777" w:rsidR="003C2565" w:rsidRDefault="003C2565">
      <w:pPr>
        <w:rPr>
          <w:sz w:val="24"/>
        </w:rPr>
      </w:pPr>
    </w:p>
    <w:p w14:paraId="4B855BF5" w14:textId="77777777" w:rsidR="003C2565" w:rsidRDefault="00B03781">
      <w:pPr>
        <w:rPr>
          <w:sz w:val="24"/>
        </w:rPr>
      </w:pPr>
      <w:r>
        <w:rPr>
          <w:sz w:val="24"/>
        </w:rPr>
        <w:t>___________________________</w:t>
      </w:r>
      <w:r>
        <w:rPr>
          <w:sz w:val="24"/>
        </w:rPr>
        <w:tab/>
      </w:r>
      <w:r>
        <w:rPr>
          <w:sz w:val="24"/>
        </w:rPr>
        <w:tab/>
      </w:r>
      <w:r>
        <w:rPr>
          <w:sz w:val="24"/>
        </w:rPr>
        <w:tab/>
        <w:t>_________________________</w:t>
      </w:r>
    </w:p>
    <w:p w14:paraId="5625AC0E" w14:textId="32B88B2B" w:rsidR="003C2565" w:rsidRDefault="00B03781">
      <w:pPr>
        <w:rPr>
          <w:sz w:val="24"/>
        </w:rPr>
      </w:pPr>
      <w:r>
        <w:rPr>
          <w:sz w:val="24"/>
        </w:rPr>
        <w:tab/>
      </w:r>
      <w:r w:rsidR="00B844E9">
        <w:rPr>
          <w:sz w:val="24"/>
        </w:rPr>
        <w:tab/>
        <w:t>W</w:t>
      </w:r>
      <w:r>
        <w:rPr>
          <w:sz w:val="24"/>
        </w:rPr>
        <w:t>itness</w:t>
      </w:r>
      <w:r w:rsidR="00B844E9">
        <w:rPr>
          <w:sz w:val="24"/>
        </w:rPr>
        <w:tab/>
      </w:r>
      <w:r w:rsidR="00B844E9">
        <w:rPr>
          <w:sz w:val="24"/>
        </w:rPr>
        <w:tab/>
      </w:r>
      <w:r w:rsidR="00B844E9">
        <w:rPr>
          <w:sz w:val="24"/>
        </w:rPr>
        <w:tab/>
      </w:r>
      <w:r w:rsidR="00B844E9">
        <w:rPr>
          <w:sz w:val="24"/>
        </w:rPr>
        <w:tab/>
      </w:r>
      <w:r w:rsidR="00B844E9">
        <w:rPr>
          <w:sz w:val="24"/>
        </w:rPr>
        <w:tab/>
      </w:r>
      <w:r>
        <w:rPr>
          <w:sz w:val="24"/>
        </w:rPr>
        <w:t>Owner</w:t>
      </w:r>
    </w:p>
    <w:p w14:paraId="7E467E0F" w14:textId="77777777" w:rsidR="003C2565" w:rsidRDefault="003C2565">
      <w:pPr>
        <w:rPr>
          <w:sz w:val="24"/>
        </w:rPr>
      </w:pPr>
    </w:p>
    <w:p w14:paraId="715EF1A5" w14:textId="792BB4C4" w:rsidR="003C2565" w:rsidRDefault="00B03781">
      <w:pPr>
        <w:rPr>
          <w:sz w:val="24"/>
        </w:rPr>
      </w:pPr>
      <w:r>
        <w:rPr>
          <w:sz w:val="24"/>
        </w:rPr>
        <w:t>The foregoing instrument was acknowledged before me this ____day of __________</w:t>
      </w:r>
      <w:r w:rsidR="00B844E9">
        <w:rPr>
          <w:sz w:val="24"/>
        </w:rPr>
        <w:t xml:space="preserve">, </w:t>
      </w:r>
      <w:proofErr w:type="gramStart"/>
      <w:r>
        <w:rPr>
          <w:sz w:val="24"/>
        </w:rPr>
        <w:t>20</w:t>
      </w:r>
      <w:r w:rsidR="00B844E9">
        <w:rPr>
          <w:sz w:val="24"/>
        </w:rPr>
        <w:t>2</w:t>
      </w:r>
      <w:r w:rsidR="00BE7DAB">
        <w:rPr>
          <w:sz w:val="24"/>
        </w:rPr>
        <w:t xml:space="preserve"> </w:t>
      </w:r>
      <w:r>
        <w:rPr>
          <w:sz w:val="24"/>
        </w:rPr>
        <w:t>.</w:t>
      </w:r>
      <w:proofErr w:type="gramEnd"/>
    </w:p>
    <w:p w14:paraId="62692BDE" w14:textId="77777777" w:rsidR="003C2565" w:rsidRDefault="003C2565">
      <w:pPr>
        <w:rPr>
          <w:sz w:val="24"/>
        </w:rPr>
      </w:pPr>
    </w:p>
    <w:p w14:paraId="77C4D742" w14:textId="77777777" w:rsidR="003C2565" w:rsidRDefault="00B03781">
      <w:pPr>
        <w:rPr>
          <w:sz w:val="24"/>
        </w:rPr>
      </w:pPr>
      <w:r>
        <w:rPr>
          <w:sz w:val="24"/>
        </w:rPr>
        <w:tab/>
      </w:r>
      <w:r>
        <w:rPr>
          <w:sz w:val="24"/>
        </w:rPr>
        <w:tab/>
      </w:r>
      <w:r>
        <w:rPr>
          <w:sz w:val="24"/>
        </w:rPr>
        <w:tab/>
      </w:r>
      <w:r>
        <w:rPr>
          <w:sz w:val="24"/>
        </w:rPr>
        <w:tab/>
      </w:r>
      <w:r>
        <w:rPr>
          <w:sz w:val="24"/>
        </w:rPr>
        <w:tab/>
        <w:t xml:space="preserve">Before me, </w:t>
      </w:r>
    </w:p>
    <w:p w14:paraId="55830998" w14:textId="77777777" w:rsidR="003C2565" w:rsidRDefault="003C2565">
      <w:pPr>
        <w:rPr>
          <w:sz w:val="24"/>
        </w:rPr>
      </w:pPr>
    </w:p>
    <w:p w14:paraId="1F13E78F" w14:textId="77777777" w:rsidR="003C2565" w:rsidRDefault="00B03781">
      <w:pPr>
        <w:rPr>
          <w:sz w:val="24"/>
        </w:rPr>
      </w:pPr>
      <w:r>
        <w:rPr>
          <w:sz w:val="24"/>
        </w:rPr>
        <w:tab/>
      </w:r>
      <w:r>
        <w:rPr>
          <w:sz w:val="24"/>
        </w:rPr>
        <w:tab/>
      </w:r>
      <w:r>
        <w:rPr>
          <w:sz w:val="24"/>
        </w:rPr>
        <w:tab/>
      </w:r>
      <w:r>
        <w:rPr>
          <w:sz w:val="24"/>
        </w:rPr>
        <w:tab/>
      </w:r>
      <w:r>
        <w:rPr>
          <w:sz w:val="24"/>
        </w:rPr>
        <w:tab/>
        <w:t>____________________________________</w:t>
      </w:r>
    </w:p>
    <w:p w14:paraId="59A71C89" w14:textId="77777777" w:rsidR="003C2565" w:rsidRDefault="00B03781">
      <w:pPr>
        <w:rPr>
          <w:sz w:val="24"/>
        </w:rPr>
      </w:pPr>
      <w:r>
        <w:rPr>
          <w:sz w:val="24"/>
        </w:rPr>
        <w:tab/>
      </w:r>
      <w:r>
        <w:rPr>
          <w:sz w:val="24"/>
        </w:rPr>
        <w:tab/>
      </w:r>
      <w:r>
        <w:rPr>
          <w:sz w:val="24"/>
        </w:rPr>
        <w:tab/>
      </w:r>
      <w:r>
        <w:rPr>
          <w:sz w:val="24"/>
        </w:rPr>
        <w:tab/>
      </w:r>
      <w:r>
        <w:rPr>
          <w:sz w:val="24"/>
        </w:rPr>
        <w:tab/>
        <w:t>Notary Public/Justice of the Peace</w:t>
      </w:r>
    </w:p>
    <w:p w14:paraId="7AFE8776" w14:textId="63188B1D" w:rsidR="003C2565" w:rsidRDefault="00B03781">
      <w:pPr>
        <w:rPr>
          <w:sz w:val="24"/>
        </w:rPr>
      </w:pPr>
      <w:r>
        <w:rPr>
          <w:sz w:val="24"/>
        </w:rPr>
        <w:tab/>
      </w:r>
      <w:r>
        <w:rPr>
          <w:sz w:val="24"/>
        </w:rPr>
        <w:tab/>
      </w:r>
      <w:r>
        <w:rPr>
          <w:sz w:val="24"/>
        </w:rPr>
        <w:tab/>
      </w:r>
      <w:r>
        <w:rPr>
          <w:sz w:val="24"/>
        </w:rPr>
        <w:tab/>
      </w:r>
      <w:r>
        <w:rPr>
          <w:sz w:val="24"/>
        </w:rPr>
        <w:tab/>
        <w:t xml:space="preserve">Commission </w:t>
      </w:r>
      <w:r w:rsidR="00B844E9">
        <w:rPr>
          <w:sz w:val="24"/>
        </w:rPr>
        <w:t>expires: _</w:t>
      </w:r>
      <w:r>
        <w:rPr>
          <w:sz w:val="24"/>
        </w:rPr>
        <w:t>__________________</w:t>
      </w:r>
    </w:p>
    <w:p w14:paraId="119FB5F4" w14:textId="77777777" w:rsidR="003C2565" w:rsidRDefault="003C2565">
      <w:pPr>
        <w:rPr>
          <w:sz w:val="24"/>
        </w:rPr>
      </w:pPr>
    </w:p>
    <w:p w14:paraId="3713FD53" w14:textId="7334881D" w:rsidR="003C2565" w:rsidRDefault="00B03781">
      <w:pPr>
        <w:rPr>
          <w:sz w:val="24"/>
        </w:rPr>
      </w:pPr>
      <w:r>
        <w:rPr>
          <w:sz w:val="24"/>
        </w:rPr>
        <w:t xml:space="preserve">The merger of the foregoing lots or parcels was approved by the Hill Planning Board pursuant to RSA 674:39-a </w:t>
      </w:r>
      <w:r w:rsidR="00B844E9">
        <w:rPr>
          <w:sz w:val="24"/>
        </w:rPr>
        <w:t>on _</w:t>
      </w:r>
      <w:r>
        <w:rPr>
          <w:sz w:val="24"/>
        </w:rPr>
        <w:t xml:space="preserve">_______________________ </w:t>
      </w:r>
      <w:proofErr w:type="gramStart"/>
      <w:r>
        <w:rPr>
          <w:sz w:val="24"/>
        </w:rPr>
        <w:t>20</w:t>
      </w:r>
      <w:r w:rsidR="00B844E9">
        <w:rPr>
          <w:sz w:val="24"/>
        </w:rPr>
        <w:t>2</w:t>
      </w:r>
      <w:r w:rsidR="00BE7DAB">
        <w:rPr>
          <w:sz w:val="24"/>
        </w:rPr>
        <w:t xml:space="preserve"> </w:t>
      </w:r>
      <w:r>
        <w:rPr>
          <w:sz w:val="24"/>
        </w:rPr>
        <w:t>.</w:t>
      </w:r>
      <w:proofErr w:type="gramEnd"/>
    </w:p>
    <w:p w14:paraId="14EA2F06" w14:textId="77777777" w:rsidR="003C2565" w:rsidRDefault="003C2565">
      <w:pPr>
        <w:rPr>
          <w:sz w:val="24"/>
        </w:rPr>
      </w:pPr>
    </w:p>
    <w:p w14:paraId="771AB2CC" w14:textId="77777777" w:rsidR="003C2565" w:rsidRDefault="003C2565">
      <w:pPr>
        <w:rPr>
          <w:sz w:val="24"/>
        </w:rPr>
      </w:pPr>
    </w:p>
    <w:p w14:paraId="564A3019" w14:textId="77777777" w:rsidR="003C2565" w:rsidRDefault="00B03781">
      <w:pPr>
        <w:rPr>
          <w:sz w:val="24"/>
        </w:rPr>
      </w:pPr>
      <w:r>
        <w:rPr>
          <w:sz w:val="24"/>
        </w:rPr>
        <w:tab/>
      </w:r>
      <w:r>
        <w:rPr>
          <w:sz w:val="24"/>
        </w:rPr>
        <w:tab/>
      </w:r>
      <w:r>
        <w:rPr>
          <w:sz w:val="24"/>
        </w:rPr>
        <w:tab/>
      </w:r>
      <w:r>
        <w:rPr>
          <w:sz w:val="24"/>
        </w:rPr>
        <w:tab/>
      </w:r>
      <w:r>
        <w:rPr>
          <w:sz w:val="24"/>
        </w:rPr>
        <w:tab/>
        <w:t>___________________________________</w:t>
      </w:r>
    </w:p>
    <w:p w14:paraId="77240FD0" w14:textId="5F6FD9D6" w:rsidR="003C2565" w:rsidRDefault="00B03781">
      <w:pPr>
        <w:rPr>
          <w:sz w:val="24"/>
        </w:rPr>
      </w:pPr>
      <w:r>
        <w:rPr>
          <w:sz w:val="24"/>
        </w:rPr>
        <w:tab/>
      </w:r>
      <w:r>
        <w:rPr>
          <w:sz w:val="24"/>
        </w:rPr>
        <w:tab/>
      </w:r>
      <w:r>
        <w:rPr>
          <w:sz w:val="24"/>
        </w:rPr>
        <w:tab/>
      </w:r>
      <w:r>
        <w:rPr>
          <w:sz w:val="24"/>
        </w:rPr>
        <w:tab/>
      </w:r>
      <w:r>
        <w:rPr>
          <w:sz w:val="24"/>
        </w:rPr>
        <w:tab/>
      </w:r>
      <w:r w:rsidR="00BE7DAB">
        <w:rPr>
          <w:sz w:val="24"/>
        </w:rPr>
        <w:tab/>
      </w:r>
      <w:r w:rsidR="00D2154A">
        <w:rPr>
          <w:sz w:val="24"/>
        </w:rPr>
        <w:t xml:space="preserve">– </w:t>
      </w:r>
      <w:r>
        <w:rPr>
          <w:sz w:val="24"/>
        </w:rPr>
        <w:t>Chairperson, Hill Planning Board</w:t>
      </w:r>
    </w:p>
    <w:p w14:paraId="3D7F8B82" w14:textId="77777777" w:rsidR="00125809" w:rsidRDefault="00125809">
      <w:pPr>
        <w:rPr>
          <w:sz w:val="24"/>
        </w:rPr>
      </w:pPr>
    </w:p>
    <w:sectPr w:rsidR="00125809">
      <w:headerReference w:type="default" r:id="rId6"/>
      <w:type w:val="oddPage"/>
      <w:pgSz w:w="12240" w:h="15840" w:code="1"/>
      <w:pgMar w:top="900" w:right="1440" w:bottom="0" w:left="18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0F18" w14:textId="77777777" w:rsidR="00E3146A" w:rsidRDefault="00E3146A" w:rsidP="00DC056E">
      <w:r>
        <w:separator/>
      </w:r>
    </w:p>
  </w:endnote>
  <w:endnote w:type="continuationSeparator" w:id="0">
    <w:p w14:paraId="1B73B4F7" w14:textId="77777777" w:rsidR="00E3146A" w:rsidRDefault="00E3146A" w:rsidP="00DC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D0839" w14:textId="77777777" w:rsidR="00E3146A" w:rsidRDefault="00E3146A" w:rsidP="00DC056E">
      <w:r>
        <w:separator/>
      </w:r>
    </w:p>
  </w:footnote>
  <w:footnote w:type="continuationSeparator" w:id="0">
    <w:p w14:paraId="74879B56" w14:textId="77777777" w:rsidR="00E3146A" w:rsidRDefault="00E3146A" w:rsidP="00DC0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265C" w14:textId="3A8BED91" w:rsidR="00DC056E" w:rsidRDefault="00DC056E" w:rsidP="00DC056E">
    <w:pPr>
      <w:pStyle w:val="Header"/>
      <w:jc w:val="center"/>
    </w:pPr>
    <w:r>
      <w:rPr>
        <w:noProof/>
      </w:rPr>
      <w:drawing>
        <wp:inline distT="0" distB="0" distL="0" distR="0" wp14:anchorId="25259C22" wp14:editId="2EE390A1">
          <wp:extent cx="1270000" cy="1219200"/>
          <wp:effectExtent l="0" t="0" r="0" b="0"/>
          <wp:docPr id="1254253908"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253908" name="Picture 1"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284595" cy="123321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E9"/>
    <w:rsid w:val="000E1533"/>
    <w:rsid w:val="00125809"/>
    <w:rsid w:val="00283D3A"/>
    <w:rsid w:val="00354B8A"/>
    <w:rsid w:val="003C2565"/>
    <w:rsid w:val="00452347"/>
    <w:rsid w:val="004641BF"/>
    <w:rsid w:val="006C1681"/>
    <w:rsid w:val="0083201A"/>
    <w:rsid w:val="00950155"/>
    <w:rsid w:val="00A577AF"/>
    <w:rsid w:val="00A86B0E"/>
    <w:rsid w:val="00B03781"/>
    <w:rsid w:val="00B844E9"/>
    <w:rsid w:val="00BE7DAB"/>
    <w:rsid w:val="00D2154A"/>
    <w:rsid w:val="00D50F0E"/>
    <w:rsid w:val="00DC056E"/>
    <w:rsid w:val="00DE6B22"/>
    <w:rsid w:val="00E31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05A9A"/>
  <w15:chartTrackingRefBased/>
  <w15:docId w15:val="{376E347B-515C-5E4E-A8E7-CFD7DAA0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
    <w:name w:val="Body Text"/>
    <w:basedOn w:val="Normal"/>
    <w:semiHidden/>
    <w:rPr>
      <w:sz w:val="24"/>
    </w:rPr>
  </w:style>
  <w:style w:type="paragraph" w:styleId="Header">
    <w:name w:val="header"/>
    <w:basedOn w:val="Normal"/>
    <w:link w:val="HeaderChar"/>
    <w:uiPriority w:val="99"/>
    <w:unhideWhenUsed/>
    <w:rsid w:val="00DC056E"/>
    <w:pPr>
      <w:tabs>
        <w:tab w:val="center" w:pos="4680"/>
        <w:tab w:val="right" w:pos="9360"/>
      </w:tabs>
    </w:pPr>
  </w:style>
  <w:style w:type="character" w:customStyle="1" w:styleId="HeaderChar">
    <w:name w:val="Header Char"/>
    <w:basedOn w:val="DefaultParagraphFont"/>
    <w:link w:val="Header"/>
    <w:uiPriority w:val="99"/>
    <w:rsid w:val="00DC056E"/>
  </w:style>
  <w:style w:type="paragraph" w:styleId="Footer">
    <w:name w:val="footer"/>
    <w:basedOn w:val="Normal"/>
    <w:link w:val="FooterChar"/>
    <w:uiPriority w:val="99"/>
    <w:unhideWhenUsed/>
    <w:rsid w:val="00DC056E"/>
    <w:pPr>
      <w:tabs>
        <w:tab w:val="center" w:pos="4680"/>
        <w:tab w:val="right" w:pos="9360"/>
      </w:tabs>
    </w:pPr>
  </w:style>
  <w:style w:type="character" w:customStyle="1" w:styleId="FooterChar">
    <w:name w:val="Footer Char"/>
    <w:basedOn w:val="DefaultParagraphFont"/>
    <w:link w:val="Footer"/>
    <w:uiPriority w:val="99"/>
    <w:rsid w:val="00DC0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Notice of Voluntary Merger of Lots</vt:lpstr>
    </vt:vector>
  </TitlesOfParts>
  <Company>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Voluntary Merger of Lots</dc:title>
  <dc:subject/>
  <dc:creator>Dancewicz-Helmers</dc:creator>
  <cp:keywords/>
  <cp:lastModifiedBy>Tax Collector</cp:lastModifiedBy>
  <cp:revision>2</cp:revision>
  <dcterms:created xsi:type="dcterms:W3CDTF">2024-10-24T19:38:00Z</dcterms:created>
  <dcterms:modified xsi:type="dcterms:W3CDTF">2024-10-24T19:38:00Z</dcterms:modified>
</cp:coreProperties>
</file>